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804B" w14:textId="77777777" w:rsidR="0041367C" w:rsidRDefault="00C96D54">
      <w:pPr>
        <w:spacing w:after="219" w:line="259" w:lineRule="auto"/>
        <w:ind w:left="10" w:hanging="10"/>
        <w:jc w:val="center"/>
      </w:pPr>
      <w:bookmarkStart w:id="0" w:name="_GoBack"/>
      <w:bookmarkEnd w:id="0"/>
      <w:r>
        <w:t xml:space="preserve">ӘЛ ФАРАБИ АТЫНДАҒЫ ҚАЗАҚ ҰЛТТЫҚ УНИВЕРСИТЕТІ </w:t>
      </w:r>
    </w:p>
    <w:p w14:paraId="763185B3" w14:textId="77777777" w:rsidR="0041367C" w:rsidRDefault="00C96D54">
      <w:pPr>
        <w:spacing w:after="272" w:line="259" w:lineRule="auto"/>
        <w:ind w:right="0" w:firstLine="0"/>
        <w:jc w:val="left"/>
      </w:pPr>
      <w:r>
        <w:t xml:space="preserve"> </w:t>
      </w:r>
    </w:p>
    <w:p w14:paraId="64E316AA" w14:textId="77777777" w:rsidR="009B2EE4" w:rsidRDefault="009B2EE4" w:rsidP="009B2EE4">
      <w:pPr>
        <w:spacing w:after="21" w:line="259" w:lineRule="auto"/>
        <w:ind w:left="10" w:hanging="10"/>
        <w:jc w:val="center"/>
      </w:pPr>
      <w:r>
        <w:t xml:space="preserve">БИОЛОГИЯ ЖӘНЕ БИОТЕХНОЛОГИЯ ФАКУЛЬТЕТІ </w:t>
      </w:r>
    </w:p>
    <w:p w14:paraId="76E974A9" w14:textId="77777777" w:rsidR="009B2EE4" w:rsidRDefault="009B2EE4" w:rsidP="009B2EE4">
      <w:pPr>
        <w:spacing w:after="272" w:line="259" w:lineRule="auto"/>
        <w:ind w:left="65" w:right="0" w:firstLine="0"/>
        <w:jc w:val="center"/>
      </w:pPr>
      <w:r>
        <w:t xml:space="preserve"> </w:t>
      </w:r>
    </w:p>
    <w:p w14:paraId="752D6FBA" w14:textId="77777777" w:rsidR="009B2EE4" w:rsidRDefault="009B2EE4" w:rsidP="009B2EE4">
      <w:pPr>
        <w:spacing w:after="21" w:line="259" w:lineRule="auto"/>
        <w:ind w:left="10" w:right="3" w:hanging="10"/>
        <w:jc w:val="center"/>
      </w:pPr>
      <w:r>
        <w:t xml:space="preserve">БИОФИЗИКА, БИОМЕДИЦИНА ЖӘНЕ НЕЙРОҒЫЛЫМ КАФЕДРАСЫ  </w:t>
      </w:r>
    </w:p>
    <w:p w14:paraId="6B2427FB" w14:textId="77777777"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14:paraId="651EBA4C" w14:textId="77777777"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14:paraId="66DDE806" w14:textId="77777777"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14:paraId="6A1B1607" w14:textId="77777777" w:rsidR="0041367C" w:rsidRDefault="00C96D54">
      <w:pPr>
        <w:spacing w:after="79" w:line="259" w:lineRule="auto"/>
        <w:ind w:left="180" w:right="0" w:firstLine="0"/>
        <w:jc w:val="left"/>
      </w:pPr>
      <w:r>
        <w:rPr>
          <w:b/>
        </w:rPr>
        <w:t xml:space="preserve">СТУДЕНТТЕРДІҢ ӨЗІНДІК ЖҰМЫС САБАҚТАРЫНА АРНАЛҒАН </w:t>
      </w:r>
    </w:p>
    <w:p w14:paraId="2C29014E" w14:textId="77777777" w:rsidR="0041367C" w:rsidRDefault="00C96D54">
      <w:pPr>
        <w:spacing w:after="220" w:line="259" w:lineRule="auto"/>
        <w:ind w:left="10" w:right="8" w:hanging="10"/>
        <w:jc w:val="center"/>
      </w:pPr>
      <w:r>
        <w:rPr>
          <w:b/>
        </w:rPr>
        <w:t xml:space="preserve">ӘДІСТЕМЕЛІК НҰСҚАУЛАР  </w:t>
      </w:r>
    </w:p>
    <w:p w14:paraId="3C23E35B" w14:textId="77777777"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14:paraId="47D5E19D" w14:textId="77777777"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14:paraId="733D2FC7" w14:textId="54CC7B00" w:rsidR="001B320C" w:rsidRPr="000D45C3" w:rsidRDefault="000D45C3" w:rsidP="001B320C">
      <w:pPr>
        <w:spacing w:after="219" w:line="259" w:lineRule="auto"/>
        <w:ind w:left="10" w:right="5" w:hanging="10"/>
        <w:jc w:val="center"/>
        <w:rPr>
          <w:lang w:val="kk-KZ"/>
        </w:rPr>
      </w:pPr>
      <w:r>
        <w:rPr>
          <w:lang w:val="kk-KZ"/>
        </w:rPr>
        <w:t>Эмоция және мотивация нейроғылымы</w:t>
      </w:r>
    </w:p>
    <w:p w14:paraId="0D5EED24" w14:textId="77777777"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14:paraId="0DBC3DB2" w14:textId="77777777"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14:paraId="09979150" w14:textId="77777777"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>
        <w:t>Нейроғылым</w:t>
      </w:r>
      <w:proofErr w:type="spellEnd"/>
      <w:r>
        <w:t>»</w:t>
      </w:r>
    </w:p>
    <w:p w14:paraId="16AE4DA8" w14:textId="77777777" w:rsidR="001B320C" w:rsidRDefault="001B320C" w:rsidP="001B320C">
      <w:pPr>
        <w:spacing w:after="53" w:line="383" w:lineRule="auto"/>
        <w:ind w:left="3387" w:right="293" w:hanging="3106"/>
        <w:jc w:val="center"/>
      </w:pPr>
      <w:r>
        <w:t>Кредит саны – 9.</w:t>
      </w:r>
    </w:p>
    <w:p w14:paraId="37E5E439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09712F69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5634744F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355ED823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12967D9A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325D29FA" w14:textId="77777777" w:rsidR="00C96D54" w:rsidRDefault="00C96D54">
      <w:pPr>
        <w:spacing w:after="1" w:line="420" w:lineRule="auto"/>
        <w:ind w:left="4676" w:right="4613" w:firstLine="0"/>
        <w:jc w:val="center"/>
      </w:pPr>
    </w:p>
    <w:p w14:paraId="3B203C07" w14:textId="77777777"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14:paraId="5EABBB12" w14:textId="77777777"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14:paraId="7D349C45" w14:textId="77777777" w:rsidR="0041367C" w:rsidRDefault="009C10C5">
      <w:pPr>
        <w:spacing w:after="219" w:line="259" w:lineRule="auto"/>
        <w:ind w:left="10" w:right="4" w:hanging="10"/>
        <w:jc w:val="center"/>
      </w:pPr>
      <w:r>
        <w:t>Алматы, 202</w:t>
      </w:r>
      <w:r w:rsidR="00FB0B5A">
        <w:rPr>
          <w:lang w:val="kk-KZ"/>
        </w:rPr>
        <w:t>4</w:t>
      </w:r>
      <w:r w:rsidR="00C96D54">
        <w:t xml:space="preserve"> </w:t>
      </w:r>
    </w:p>
    <w:p w14:paraId="665BF122" w14:textId="77777777" w:rsidR="0041367C" w:rsidRDefault="00C96D54">
      <w:pPr>
        <w:spacing w:after="21" w:line="259" w:lineRule="auto"/>
        <w:ind w:left="10" w:right="7" w:hanging="10"/>
        <w:jc w:val="center"/>
      </w:pPr>
      <w:r>
        <w:rPr>
          <w:b/>
        </w:rPr>
        <w:lastRenderedPageBreak/>
        <w:t xml:space="preserve">СӨЖ ТАПСЫРМАЛАРЫ  </w:t>
      </w:r>
    </w:p>
    <w:p w14:paraId="703E9F1B" w14:textId="77777777"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14:paraId="2D6AD562" w14:textId="77777777"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14:paraId="7688CCC4" w14:textId="77777777"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14:paraId="792475EF" w14:textId="77777777"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14:paraId="06CD400C" w14:textId="77777777"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14:paraId="0B1EC755" w14:textId="77777777"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lastRenderedPageBreak/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14:paraId="36D1B97B" w14:textId="77777777"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6C586F7" w14:textId="77777777"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2D77F0F" w14:textId="77777777"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14:paraId="3C5EBA3A" w14:textId="77777777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750" w14:textId="77777777"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8C5" w14:textId="77777777"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ACA99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F891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0D45C3" w:rsidRPr="00FD334F" w14:paraId="49A67D7A" w14:textId="7777777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1DF6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0F49" w14:textId="0A4FC58C" w:rsidR="000D45C3" w:rsidRPr="000D45C3" w:rsidRDefault="000D45C3" w:rsidP="000D45C3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0D45C3">
              <w:rPr>
                <w:b/>
                <w:sz w:val="24"/>
                <w:szCs w:val="24"/>
                <w:lang w:val="kk-KZ"/>
              </w:rPr>
              <w:t xml:space="preserve">ОБӨЖ 1. БӨЗ </w:t>
            </w:r>
            <w:r w:rsidRPr="000D45C3">
              <w:rPr>
                <w:b/>
                <w:bCs/>
                <w:sz w:val="24"/>
                <w:szCs w:val="24"/>
                <w:lang w:val="kk-KZ"/>
              </w:rPr>
              <w:t xml:space="preserve">1 </w:t>
            </w:r>
            <w:r w:rsidRPr="000D45C3">
              <w:rPr>
                <w:sz w:val="24"/>
                <w:szCs w:val="24"/>
                <w:lang w:val="kk-KZ"/>
              </w:rPr>
              <w:t xml:space="preserve">орындау бойынша  кеңестер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36FD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6F16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70F16E9F" w14:textId="7777777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8D09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71F6" w14:textId="2721CC65" w:rsidR="000D45C3" w:rsidRPr="000D45C3" w:rsidRDefault="000D45C3" w:rsidP="000D45C3">
            <w:pPr>
              <w:spacing w:after="0"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0D45C3">
              <w:rPr>
                <w:b/>
                <w:sz w:val="24"/>
                <w:szCs w:val="24"/>
                <w:lang w:val="kk-KZ"/>
              </w:rPr>
              <w:t>БӨЗ 1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14:paraId="34DE6C55" w14:textId="7B7E9D2A" w:rsidR="009B2EE4" w:rsidRPr="009B2EE4" w:rsidRDefault="000D45C3" w:rsidP="000D45C3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0D45C3">
              <w:rPr>
                <w:sz w:val="24"/>
                <w:szCs w:val="24"/>
                <w:lang w:val="kk-KZ"/>
              </w:rPr>
              <w:t>Нейроғылымдағы эмоциялар мен мотивацияны зерттеудің заманауи әдістері.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D078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7266" w14:textId="5E6A7CDB" w:rsidR="009B2EE4" w:rsidRPr="009B2EE4" w:rsidRDefault="000D45C3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B2EE4" w14:paraId="78AB9B39" w14:textId="77777777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31C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1F8" w14:textId="7008BEFC" w:rsidR="009B2EE4" w:rsidRPr="000D45C3" w:rsidRDefault="000D45C3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0D45C3">
              <w:rPr>
                <w:b/>
                <w:sz w:val="24"/>
                <w:szCs w:val="24"/>
                <w:lang w:val="kk-KZ"/>
              </w:rPr>
              <w:t>ОБӨЖ</w:t>
            </w:r>
            <w:r w:rsidRPr="000D45C3">
              <w:rPr>
                <w:b/>
                <w:sz w:val="24"/>
                <w:szCs w:val="24"/>
              </w:rPr>
              <w:t xml:space="preserve"> 2. </w:t>
            </w:r>
            <w:r w:rsidRPr="000D45C3">
              <w:rPr>
                <w:b/>
                <w:sz w:val="24"/>
                <w:szCs w:val="24"/>
                <w:lang w:val="kk-KZ"/>
              </w:rPr>
              <w:t>БӨЗ 2</w:t>
            </w:r>
            <w:r w:rsidRPr="000D45C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D45C3">
              <w:rPr>
                <w:sz w:val="24"/>
                <w:szCs w:val="24"/>
                <w:lang w:val="kk-KZ"/>
              </w:rPr>
              <w:t>орындау бойынша кеңестер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4B3B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051A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7C992033" w14:textId="77777777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BF62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879F" w14:textId="77777777" w:rsidR="000D45C3" w:rsidRPr="000D45C3" w:rsidRDefault="000D45C3" w:rsidP="000D45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D45C3">
              <w:rPr>
                <w:b/>
                <w:sz w:val="24"/>
                <w:szCs w:val="24"/>
                <w:lang w:val="kk-KZ"/>
              </w:rPr>
              <w:t>БӨЗ</w:t>
            </w:r>
            <w:r w:rsidRPr="000D45C3">
              <w:rPr>
                <w:b/>
                <w:sz w:val="24"/>
                <w:szCs w:val="24"/>
              </w:rPr>
              <w:t xml:space="preserve"> 2.  </w:t>
            </w:r>
          </w:p>
          <w:p w14:paraId="623A1C64" w14:textId="1DA9E45C" w:rsidR="009B2EE4" w:rsidRPr="009B2EE4" w:rsidRDefault="000D45C3" w:rsidP="000D45C3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0D45C3">
              <w:rPr>
                <w:bCs/>
                <w:sz w:val="24"/>
                <w:szCs w:val="24"/>
                <w:lang w:val="kk-KZ"/>
              </w:rPr>
              <w:t>Нейроғылымдағы эмоцияны зерттеу тақырыбы бойынша ғылыми мақалаларды талдау</w:t>
            </w:r>
            <w:r w:rsidRPr="000D45C3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0D45C3">
              <w:rPr>
                <w:bCs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0743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7481" w14:textId="1685B4D1" w:rsidR="009B2EE4" w:rsidRPr="009B2EE4" w:rsidRDefault="000D45C3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B2EE4" w14:paraId="41A4E27E" w14:textId="77777777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2C3B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C88" w14:textId="65A221EB" w:rsidR="000D45C3" w:rsidRPr="000D45C3" w:rsidRDefault="000D45C3" w:rsidP="000D45C3">
            <w:pPr>
              <w:tabs>
                <w:tab w:val="left" w:pos="1276"/>
              </w:tabs>
              <w:ind w:firstLine="0"/>
              <w:rPr>
                <w:sz w:val="24"/>
                <w:szCs w:val="24"/>
                <w:lang w:val="kk-KZ"/>
              </w:rPr>
            </w:pPr>
            <w:r w:rsidRPr="000D45C3">
              <w:rPr>
                <w:b/>
                <w:sz w:val="24"/>
                <w:szCs w:val="24"/>
                <w:lang w:val="kk-KZ"/>
              </w:rPr>
              <w:t>ОБӨЖ</w:t>
            </w:r>
            <w:r w:rsidRPr="000D45C3">
              <w:rPr>
                <w:b/>
                <w:sz w:val="24"/>
                <w:szCs w:val="24"/>
              </w:rPr>
              <w:t xml:space="preserve"> 3. </w:t>
            </w:r>
            <w:r w:rsidRPr="000D45C3">
              <w:rPr>
                <w:b/>
                <w:sz w:val="24"/>
                <w:szCs w:val="24"/>
                <w:lang w:val="kk-KZ"/>
              </w:rPr>
              <w:t>БӨЗ 3</w:t>
            </w:r>
            <w:r w:rsidRPr="000D45C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D45C3">
              <w:rPr>
                <w:sz w:val="24"/>
                <w:szCs w:val="24"/>
                <w:lang w:val="kk-KZ"/>
              </w:rPr>
              <w:t>орындау бойынша кеңестер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C1B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E02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14:paraId="4B65B9B1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55A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00C2" w14:textId="77777777" w:rsidR="000D45C3" w:rsidRPr="000D45C3" w:rsidRDefault="000D45C3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0D45C3">
              <w:rPr>
                <w:b/>
                <w:bCs/>
                <w:color w:val="auto"/>
                <w:sz w:val="24"/>
                <w:szCs w:val="24"/>
              </w:rPr>
              <w:t xml:space="preserve">БӨЗ 4. </w:t>
            </w:r>
          </w:p>
          <w:p w14:paraId="0C4CF5C6" w14:textId="52E8DEE6" w:rsidR="009B2EE4" w:rsidRPr="000D45C3" w:rsidRDefault="000D45C3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0D45C3">
              <w:rPr>
                <w:color w:val="auto"/>
                <w:sz w:val="24"/>
                <w:szCs w:val="24"/>
                <w:lang w:val="kk-KZ"/>
              </w:rPr>
              <w:t>Мотивация: нейроғылымдағы зерттеу ерекшеліктері.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BF1" w14:textId="77777777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F38A" w14:textId="4246750A"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</w:t>
            </w:r>
            <w:r w:rsidR="000D45C3"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  <w:tr w:rsidR="000D45C3" w:rsidRPr="009B2EE4" w14:paraId="294942A5" w14:textId="77777777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CDC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4E0" w14:textId="1119BF06" w:rsidR="000D45C3" w:rsidRPr="000D45C3" w:rsidRDefault="000D45C3" w:rsidP="000D45C3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0D45C3">
              <w:rPr>
                <w:b/>
                <w:sz w:val="24"/>
                <w:szCs w:val="24"/>
                <w:lang w:val="kk-KZ"/>
              </w:rPr>
              <w:t>ОБӨЖ</w:t>
            </w:r>
            <w:r w:rsidRPr="000D45C3">
              <w:rPr>
                <w:b/>
                <w:sz w:val="24"/>
                <w:szCs w:val="24"/>
              </w:rPr>
              <w:t xml:space="preserve"> 5. </w:t>
            </w:r>
            <w:r w:rsidRPr="000D45C3">
              <w:rPr>
                <w:b/>
                <w:sz w:val="24"/>
                <w:szCs w:val="24"/>
                <w:lang w:val="kk-KZ"/>
              </w:rPr>
              <w:t>БӨЗ 5</w:t>
            </w:r>
            <w:r w:rsidRPr="000D45C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D45C3">
              <w:rPr>
                <w:sz w:val="24"/>
                <w:szCs w:val="24"/>
                <w:lang w:val="kk-KZ"/>
              </w:rPr>
              <w:t>орындау бойынша кеңестер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A2F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342D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0D45C3" w:rsidRPr="009B2EE4" w14:paraId="4B36850A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1C4C" w14:textId="6B0CF0CE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  <w:p w14:paraId="1A417836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BA2" w14:textId="6A6BCE44" w:rsidR="000D45C3" w:rsidRPr="000D45C3" w:rsidRDefault="000D45C3" w:rsidP="000D45C3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0D45C3">
              <w:rPr>
                <w:b/>
                <w:bCs/>
                <w:sz w:val="24"/>
                <w:szCs w:val="24"/>
                <w:lang w:val="kk-KZ"/>
              </w:rPr>
              <w:t xml:space="preserve">БӨЗ </w:t>
            </w:r>
            <w:r>
              <w:rPr>
                <w:b/>
                <w:bCs/>
                <w:sz w:val="24"/>
                <w:szCs w:val="24"/>
                <w:lang w:val="kk-KZ"/>
              </w:rPr>
              <w:t>5</w:t>
            </w:r>
            <w:r w:rsidRPr="000D45C3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0D45C3">
              <w:rPr>
                <w:sz w:val="24"/>
                <w:szCs w:val="24"/>
                <w:lang w:val="kk-KZ"/>
              </w:rPr>
              <w:t xml:space="preserve"> Эмоция және мотивация </w:t>
            </w:r>
            <w:r w:rsidR="0012558D">
              <w:rPr>
                <w:sz w:val="24"/>
                <w:szCs w:val="24"/>
                <w:lang w:val="kk-KZ"/>
              </w:rPr>
              <w:t>нейроғылымындағы</w:t>
            </w:r>
            <w:r w:rsidRPr="000D45C3">
              <w:rPr>
                <w:sz w:val="24"/>
                <w:szCs w:val="24"/>
                <w:lang w:val="kk-KZ"/>
              </w:rPr>
              <w:t xml:space="preserve"> пәнаралық зерттеулер. Жоба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DACA" w14:textId="77777777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6647" w14:textId="208A7F32" w:rsidR="000D45C3" w:rsidRPr="009B2EE4" w:rsidRDefault="000D45C3" w:rsidP="000D45C3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</w:tbl>
    <w:p w14:paraId="059AA2E8" w14:textId="77777777"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14:paraId="186862B2" w14:textId="77777777"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14:paraId="779EF3EB" w14:textId="77777777"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800737C" w14:textId="77777777"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14:paraId="345B324A" w14:textId="77777777" w:rsidR="0041367C" w:rsidRDefault="00C96D54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C10C5">
        <w:rPr>
          <w:b/>
          <w:sz w:val="24"/>
        </w:rPr>
        <w:t xml:space="preserve">                        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Г.Н. </w:t>
      </w:r>
      <w:proofErr w:type="spellStart"/>
      <w:r w:rsidR="009C10C5">
        <w:rPr>
          <w:b/>
          <w:sz w:val="24"/>
        </w:rPr>
        <w:t>Борба</w:t>
      </w:r>
      <w:r>
        <w:rPr>
          <w:b/>
          <w:sz w:val="24"/>
        </w:rPr>
        <w:t>сова</w:t>
      </w:r>
      <w:proofErr w:type="spellEnd"/>
      <w:r>
        <w:rPr>
          <w:b/>
          <w:sz w:val="24"/>
        </w:rPr>
        <w:t xml:space="preserve">  </w:t>
      </w:r>
    </w:p>
    <w:p w14:paraId="29A51D59" w14:textId="77777777"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0D45C3"/>
    <w:rsid w:val="0012558D"/>
    <w:rsid w:val="001B320C"/>
    <w:rsid w:val="001D61FB"/>
    <w:rsid w:val="0041367C"/>
    <w:rsid w:val="0056221B"/>
    <w:rsid w:val="006E24DC"/>
    <w:rsid w:val="009B2EE4"/>
    <w:rsid w:val="009C10C5"/>
    <w:rsid w:val="00C96D54"/>
    <w:rsid w:val="00F5411D"/>
    <w:rsid w:val="00FB0B5A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404F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2024-09-17T02:31:00Z</dcterms:created>
  <dcterms:modified xsi:type="dcterms:W3CDTF">2024-09-17T02:31:00Z</dcterms:modified>
</cp:coreProperties>
</file>